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5A" w:rsidRPr="00D25289" w:rsidRDefault="005D2D5A" w:rsidP="00D25289">
      <w:pPr>
        <w:tabs>
          <w:tab w:val="left" w:pos="7371"/>
        </w:tabs>
        <w:spacing w:after="0" w:line="240" w:lineRule="auto"/>
        <w:rPr>
          <w:sz w:val="20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-9pt;width:203.25pt;height:91.5pt;z-index:251658240">
            <v:imagedata r:id="rId7" r:href="rId8"/>
          </v:shape>
        </w:pict>
      </w: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margin-left:331.5pt;margin-top:-81.5pt;width:209.3pt;height:168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" stroked="f">
            <v:textbox style="mso-fit-shape-to-text:t">
              <w:txbxContent>
                <w:p w:rsidR="005D2D5A" w:rsidRPr="008F336F" w:rsidRDefault="005D2D5A" w:rsidP="00D252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336F">
                    <w:rPr>
                      <w:rFonts w:ascii="Times New Roman" w:hAnsi="Times New Roman"/>
                      <w:sz w:val="24"/>
                      <w:szCs w:val="24"/>
                    </w:rPr>
                    <w:t xml:space="preserve">Gdańsk, dn.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3.05</w:t>
                  </w:r>
                  <w:r w:rsidRPr="008F336F">
                    <w:rPr>
                      <w:rFonts w:ascii="Times New Roman" w:hAnsi="Times New Roman"/>
                      <w:sz w:val="24"/>
                      <w:szCs w:val="24"/>
                    </w:rPr>
                    <w:t>.2019</w:t>
                  </w:r>
                </w:p>
              </w:txbxContent>
            </v:textbox>
          </v:shape>
        </w:pict>
      </w:r>
    </w:p>
    <w:p w:rsidR="005D2D5A" w:rsidRPr="00E7110F" w:rsidRDefault="005D2D5A" w:rsidP="000719E6">
      <w:pPr>
        <w:spacing w:after="0" w:line="240" w:lineRule="auto"/>
        <w:rPr>
          <w:rFonts w:cs="Calibri"/>
        </w:rPr>
      </w:pPr>
    </w:p>
    <w:p w:rsidR="005D2D5A" w:rsidRDefault="005D2D5A" w:rsidP="00D10309">
      <w:pPr>
        <w:pStyle w:val="NormalWeb"/>
        <w:shd w:val="clear" w:color="auto" w:fill="FFFFFF"/>
        <w:spacing w:before="0" w:beforeAutospacing="0" w:after="15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Gdańsk, 25 października 2019 r.</w:t>
      </w:r>
    </w:p>
    <w:p w:rsidR="005D2D5A" w:rsidRDefault="005D2D5A" w:rsidP="00D10309">
      <w:pPr>
        <w:pStyle w:val="NormalWeb"/>
        <w:shd w:val="clear" w:color="auto" w:fill="FFFFFF"/>
        <w:spacing w:before="0" w:beforeAutospacing="0" w:after="150" w:afterAutospacing="0"/>
        <w:rPr>
          <w:sz w:val="22"/>
          <w:szCs w:val="22"/>
        </w:rPr>
      </w:pPr>
    </w:p>
    <w:p w:rsidR="005D2D5A" w:rsidRDefault="005D2D5A" w:rsidP="00D10309">
      <w:pPr>
        <w:pStyle w:val="NormalWeb"/>
        <w:shd w:val="clear" w:color="auto" w:fill="FFFFFF"/>
        <w:spacing w:before="0" w:beforeAutospacing="0" w:after="150" w:afterAutospacing="0"/>
        <w:rPr>
          <w:sz w:val="22"/>
          <w:szCs w:val="22"/>
        </w:rPr>
      </w:pPr>
    </w:p>
    <w:p w:rsidR="005D2D5A" w:rsidRDefault="005D2D5A" w:rsidP="003617BC">
      <w:pPr>
        <w:pStyle w:val="NormalWeb"/>
        <w:shd w:val="clear" w:color="auto" w:fill="FFFFFF"/>
        <w:spacing w:before="0" w:beforeAutospacing="0" w:after="150" w:afterAutospacing="0"/>
        <w:jc w:val="center"/>
        <w:rPr>
          <w:sz w:val="22"/>
          <w:szCs w:val="22"/>
        </w:rPr>
      </w:pPr>
    </w:p>
    <w:p w:rsidR="005D2D5A" w:rsidRDefault="005D2D5A" w:rsidP="003617BC">
      <w:pPr>
        <w:pStyle w:val="NormalWeb"/>
        <w:shd w:val="clear" w:color="auto" w:fill="FFFFFF"/>
        <w:spacing w:before="0" w:beforeAutospacing="0" w:after="150" w:afterAutospacing="0"/>
        <w:jc w:val="center"/>
        <w:rPr>
          <w:sz w:val="22"/>
          <w:szCs w:val="22"/>
        </w:rPr>
      </w:pPr>
    </w:p>
    <w:p w:rsidR="005D2D5A" w:rsidRDefault="005D2D5A" w:rsidP="003617BC">
      <w:pPr>
        <w:pStyle w:val="NormalWeb"/>
        <w:shd w:val="clear" w:color="auto" w:fill="FFFFFF"/>
        <w:spacing w:before="0" w:beforeAutospacing="0" w:after="150" w:afterAutospacing="0"/>
        <w:jc w:val="center"/>
        <w:rPr>
          <w:sz w:val="22"/>
          <w:szCs w:val="22"/>
        </w:rPr>
      </w:pPr>
    </w:p>
    <w:p w:rsidR="005D2D5A" w:rsidRPr="003617BC" w:rsidRDefault="005D2D5A" w:rsidP="003617BC">
      <w:pPr>
        <w:pStyle w:val="NormalWeb"/>
        <w:shd w:val="clear" w:color="auto" w:fill="FFFFFF"/>
        <w:spacing w:before="0" w:beforeAutospacing="0" w:after="150" w:afterAutospacing="0"/>
        <w:jc w:val="center"/>
        <w:rPr>
          <w:sz w:val="22"/>
          <w:szCs w:val="22"/>
        </w:rPr>
      </w:pPr>
      <w:r w:rsidRPr="003617BC">
        <w:rPr>
          <w:sz w:val="22"/>
          <w:szCs w:val="22"/>
        </w:rPr>
        <w:t xml:space="preserve">ZAPYTANIE OFERTOWE nr </w:t>
      </w:r>
      <w:r>
        <w:rPr>
          <w:sz w:val="22"/>
          <w:szCs w:val="22"/>
        </w:rPr>
        <w:t>2</w:t>
      </w:r>
      <w:r w:rsidRPr="003617BC">
        <w:rPr>
          <w:sz w:val="22"/>
          <w:szCs w:val="22"/>
        </w:rPr>
        <w:t>/2019</w:t>
      </w:r>
    </w:p>
    <w:p w:rsidR="005D2D5A" w:rsidRPr="003617BC" w:rsidRDefault="005D2D5A" w:rsidP="00110CFE">
      <w:pPr>
        <w:pStyle w:val="NoSpacing"/>
        <w:spacing w:line="276" w:lineRule="auto"/>
        <w:rPr>
          <w:b/>
          <w:sz w:val="22"/>
        </w:rPr>
      </w:pPr>
      <w:r w:rsidRPr="003617BC">
        <w:rPr>
          <w:b/>
          <w:sz w:val="22"/>
        </w:rPr>
        <w:t>1. Nazwa i adres zamawiającego:</w:t>
      </w:r>
    </w:p>
    <w:p w:rsidR="005D2D5A" w:rsidRPr="003617BC" w:rsidRDefault="005D2D5A" w:rsidP="00110CFE">
      <w:pPr>
        <w:pStyle w:val="NoSpacing"/>
        <w:spacing w:line="276" w:lineRule="auto"/>
        <w:rPr>
          <w:sz w:val="22"/>
        </w:rPr>
      </w:pPr>
      <w:r w:rsidRPr="003617BC">
        <w:rPr>
          <w:b/>
          <w:sz w:val="22"/>
        </w:rPr>
        <w:br/>
      </w:r>
      <w:r w:rsidRPr="003617BC">
        <w:rPr>
          <w:sz w:val="22"/>
        </w:rPr>
        <w:t>Polski Związek Unihokeja</w:t>
      </w:r>
      <w:r w:rsidRPr="003617BC">
        <w:rPr>
          <w:sz w:val="22"/>
        </w:rPr>
        <w:br/>
        <w:t>al. Zwycięstwa 51</w:t>
      </w:r>
      <w:r w:rsidRPr="003617BC">
        <w:rPr>
          <w:sz w:val="22"/>
        </w:rPr>
        <w:br/>
        <w:t>80-213 Gdańsk</w:t>
      </w:r>
      <w:r w:rsidRPr="003617BC">
        <w:rPr>
          <w:sz w:val="22"/>
        </w:rPr>
        <w:br/>
        <w:t>NIP: 586-10-53-272</w:t>
      </w:r>
      <w:r w:rsidRPr="003617BC">
        <w:rPr>
          <w:sz w:val="22"/>
        </w:rPr>
        <w:br/>
        <w:t>tel.: 601 617 315</w:t>
      </w:r>
      <w:r w:rsidRPr="003617BC">
        <w:rPr>
          <w:sz w:val="22"/>
        </w:rPr>
        <w:br/>
        <w:t xml:space="preserve">adres strony internetowej: </w:t>
      </w:r>
      <w:r w:rsidRPr="0011526E">
        <w:rPr>
          <w:sz w:val="22"/>
        </w:rPr>
        <w:t>www.</w:t>
      </w:r>
      <w:r>
        <w:rPr>
          <w:sz w:val="22"/>
        </w:rPr>
        <w:t>polskiunihokej.pl</w:t>
      </w:r>
    </w:p>
    <w:p w:rsidR="005D2D5A" w:rsidRPr="003617BC" w:rsidRDefault="005D2D5A" w:rsidP="00110CFE">
      <w:pPr>
        <w:pStyle w:val="NoSpacing"/>
        <w:spacing w:line="276" w:lineRule="auto"/>
        <w:rPr>
          <w:sz w:val="22"/>
        </w:rPr>
      </w:pPr>
    </w:p>
    <w:p w:rsidR="005D2D5A" w:rsidRPr="00902BDC" w:rsidRDefault="005D2D5A" w:rsidP="00902BDC">
      <w:pPr>
        <w:pStyle w:val="NoSpacing"/>
        <w:spacing w:line="276" w:lineRule="auto"/>
        <w:rPr>
          <w:b/>
          <w:sz w:val="22"/>
        </w:rPr>
      </w:pPr>
      <w:r w:rsidRPr="00902BDC">
        <w:rPr>
          <w:b/>
          <w:sz w:val="22"/>
        </w:rPr>
        <w:t>2. Opis przedmiotu zapytania:</w:t>
      </w:r>
    </w:p>
    <w:p w:rsidR="005D2D5A" w:rsidRPr="00902BDC" w:rsidRDefault="005D2D5A" w:rsidP="00902BDC">
      <w:pPr>
        <w:pStyle w:val="NoSpacing"/>
        <w:spacing w:line="276" w:lineRule="auto"/>
        <w:rPr>
          <w:sz w:val="22"/>
        </w:rPr>
      </w:pPr>
    </w:p>
    <w:p w:rsidR="005D2D5A" w:rsidRDefault="005D2D5A" w:rsidP="007C55D3">
      <w:pPr>
        <w:pStyle w:val="NoSpacing"/>
        <w:spacing w:line="276" w:lineRule="auto"/>
        <w:jc w:val="both"/>
        <w:rPr>
          <w:sz w:val="22"/>
        </w:rPr>
      </w:pPr>
      <w:r w:rsidRPr="00902BDC">
        <w:rPr>
          <w:sz w:val="22"/>
        </w:rPr>
        <w:t xml:space="preserve">Przedmiotem zapytania jest dostawa </w:t>
      </w:r>
      <w:r>
        <w:rPr>
          <w:sz w:val="22"/>
        </w:rPr>
        <w:t xml:space="preserve">wysokiej jakości </w:t>
      </w:r>
      <w:r w:rsidRPr="00902BDC">
        <w:rPr>
          <w:sz w:val="22"/>
        </w:rPr>
        <w:t xml:space="preserve">sprzętu sportowego określonego w załączniku nr 1 </w:t>
      </w:r>
      <w:r>
        <w:rPr>
          <w:sz w:val="22"/>
        </w:rPr>
        <w:br/>
      </w:r>
      <w:r w:rsidRPr="00902BDC">
        <w:rPr>
          <w:sz w:val="22"/>
        </w:rPr>
        <w:t xml:space="preserve">do niniejszego zapytania ofertowego. Dostawa sprzętu sportowego odbywać się będzie przez okres 4 lat </w:t>
      </w:r>
      <w:r>
        <w:rPr>
          <w:sz w:val="22"/>
        </w:rPr>
        <w:t xml:space="preserve">począwszy </w:t>
      </w:r>
      <w:r>
        <w:rPr>
          <w:sz w:val="22"/>
        </w:rPr>
        <w:br/>
        <w:t>od 1 stycznia 2020 r.</w:t>
      </w:r>
      <w:r w:rsidRPr="00902BDC">
        <w:rPr>
          <w:sz w:val="22"/>
        </w:rPr>
        <w:t>, zgodnie z harmonogramem ustalonym przez Zamawiającego</w:t>
      </w:r>
      <w:r>
        <w:rPr>
          <w:sz w:val="22"/>
        </w:rPr>
        <w:t xml:space="preserve"> (załącznik nr 3). </w:t>
      </w:r>
    </w:p>
    <w:p w:rsidR="005D2D5A" w:rsidRPr="001D7A5F" w:rsidRDefault="005D2D5A" w:rsidP="007C55D3">
      <w:pPr>
        <w:pStyle w:val="NoSpacing"/>
        <w:spacing w:line="276" w:lineRule="auto"/>
        <w:jc w:val="both"/>
        <w:rPr>
          <w:sz w:val="22"/>
        </w:rPr>
      </w:pPr>
      <w:r>
        <w:rPr>
          <w:sz w:val="22"/>
        </w:rPr>
        <w:t>Zamawiający zastrzega sobie prawo do stopniowej wymiany strojów kadr narodowych, zgodnie z załączonym harmonogramem. Może to oznaczać, że kadry narodowe w trakcie 2020 r. będą korzystały ze sprzętu sportowego innych producentów.</w:t>
      </w:r>
    </w:p>
    <w:p w:rsidR="005D2D5A" w:rsidRPr="00902BDC" w:rsidRDefault="005D2D5A" w:rsidP="007C55D3">
      <w:pPr>
        <w:pStyle w:val="NoSpacing"/>
        <w:spacing w:line="276" w:lineRule="auto"/>
        <w:jc w:val="both"/>
        <w:rPr>
          <w:sz w:val="22"/>
        </w:rPr>
      </w:pPr>
      <w:r>
        <w:rPr>
          <w:sz w:val="22"/>
        </w:rPr>
        <w:t xml:space="preserve">Wybrany Wykonawca (lub producent sprzętu oferowanego przez Wykonawcę) otrzyma status </w:t>
      </w:r>
      <w:r w:rsidRPr="004E7057">
        <w:rPr>
          <w:b/>
          <w:sz w:val="22"/>
        </w:rPr>
        <w:t>Partnera Technicznego</w:t>
      </w:r>
      <w:r>
        <w:rPr>
          <w:sz w:val="22"/>
        </w:rPr>
        <w:t xml:space="preserve"> Polskiego Związku Unihokeja i będzie miał wyłączne prawo dostawy sprzętu objętego niniejszym zapytaniem ofertowym przez cały okres trwania zawartej umowy. W przypadku pozostałego sprzętu (m.in. kaski bramkarskie, obuwie sportowe, kije) Polski Związek Unihokeja zastrzega sobie prawo do wyposażenia zawodników </w:t>
      </w:r>
      <w:r>
        <w:rPr>
          <w:sz w:val="22"/>
        </w:rPr>
        <w:br/>
        <w:t>w sprzęt innych marek lub do używania przez zawodników własnego wyposażenia.</w:t>
      </w:r>
    </w:p>
    <w:p w:rsidR="005D2D5A" w:rsidRPr="003617BC" w:rsidRDefault="005D2D5A" w:rsidP="00110CFE">
      <w:pPr>
        <w:pStyle w:val="NoSpacing"/>
        <w:spacing w:line="276" w:lineRule="auto"/>
        <w:jc w:val="both"/>
        <w:rPr>
          <w:sz w:val="22"/>
        </w:rPr>
      </w:pPr>
    </w:p>
    <w:p w:rsidR="005D2D5A" w:rsidRDefault="005D2D5A" w:rsidP="00110CFE">
      <w:pPr>
        <w:pStyle w:val="NoSpacing"/>
        <w:spacing w:line="276" w:lineRule="auto"/>
        <w:rPr>
          <w:b/>
          <w:sz w:val="22"/>
        </w:rPr>
      </w:pPr>
      <w:r w:rsidRPr="003617BC">
        <w:rPr>
          <w:b/>
          <w:sz w:val="22"/>
        </w:rPr>
        <w:t xml:space="preserve">3. Obowiązki </w:t>
      </w:r>
      <w:r>
        <w:rPr>
          <w:b/>
          <w:sz w:val="22"/>
        </w:rPr>
        <w:t>oferenta</w:t>
      </w:r>
      <w:r w:rsidRPr="003617BC">
        <w:rPr>
          <w:b/>
          <w:sz w:val="22"/>
        </w:rPr>
        <w:t>:</w:t>
      </w:r>
    </w:p>
    <w:p w:rsidR="005D2D5A" w:rsidRDefault="005D2D5A" w:rsidP="00902BDC">
      <w:pPr>
        <w:pStyle w:val="NoSpacing"/>
        <w:spacing w:line="276" w:lineRule="auto"/>
        <w:jc w:val="both"/>
        <w:rPr>
          <w:sz w:val="22"/>
        </w:rPr>
      </w:pPr>
      <w:r w:rsidRPr="003617BC">
        <w:rPr>
          <w:b/>
          <w:sz w:val="22"/>
        </w:rPr>
        <w:br/>
      </w:r>
      <w:r w:rsidRPr="003617BC">
        <w:rPr>
          <w:sz w:val="22"/>
        </w:rPr>
        <w:t>• złożenie w terminie oferty na formularzu załączonym do zapytania (załącznik nr 2)</w:t>
      </w:r>
    </w:p>
    <w:p w:rsidR="005D2D5A" w:rsidRDefault="005D2D5A" w:rsidP="00902BDC">
      <w:pPr>
        <w:pStyle w:val="NoSpacing"/>
        <w:spacing w:line="276" w:lineRule="auto"/>
        <w:jc w:val="both"/>
        <w:rPr>
          <w:sz w:val="22"/>
        </w:rPr>
      </w:pPr>
      <w:r w:rsidRPr="003617BC">
        <w:rPr>
          <w:sz w:val="22"/>
        </w:rPr>
        <w:t xml:space="preserve">• </w:t>
      </w:r>
      <w:r>
        <w:rPr>
          <w:sz w:val="22"/>
        </w:rPr>
        <w:t>Oferent</w:t>
      </w:r>
      <w:r w:rsidRPr="003617BC">
        <w:rPr>
          <w:sz w:val="22"/>
        </w:rPr>
        <w:t xml:space="preserve"> jest związany ofertą od dnia jej złożenia przez cały okres składania ofert, jak również przez okres 30 dni od upływu terminu składania ofert</w:t>
      </w:r>
    </w:p>
    <w:p w:rsidR="005D2D5A" w:rsidRDefault="005D2D5A" w:rsidP="00902BDC">
      <w:pPr>
        <w:pStyle w:val="NoSpacing"/>
        <w:spacing w:line="276" w:lineRule="auto"/>
        <w:jc w:val="both"/>
        <w:rPr>
          <w:sz w:val="22"/>
        </w:rPr>
      </w:pPr>
      <w:r w:rsidRPr="003617BC">
        <w:rPr>
          <w:sz w:val="22"/>
        </w:rPr>
        <w:t xml:space="preserve">• </w:t>
      </w:r>
      <w:r>
        <w:rPr>
          <w:sz w:val="22"/>
        </w:rPr>
        <w:t>Oferent</w:t>
      </w:r>
      <w:r w:rsidRPr="003617BC">
        <w:rPr>
          <w:sz w:val="22"/>
        </w:rPr>
        <w:t xml:space="preserve"> może przed upływem okresu składania ofert zmienić lub wycofać ofertę</w:t>
      </w:r>
    </w:p>
    <w:p w:rsidR="005D2D5A" w:rsidRDefault="005D2D5A" w:rsidP="00902BDC">
      <w:pPr>
        <w:pStyle w:val="NoSpacing"/>
        <w:spacing w:line="276" w:lineRule="auto"/>
        <w:jc w:val="both"/>
        <w:rPr>
          <w:sz w:val="22"/>
        </w:rPr>
      </w:pPr>
      <w:r w:rsidRPr="003617BC">
        <w:rPr>
          <w:sz w:val="22"/>
        </w:rPr>
        <w:t>•</w:t>
      </w:r>
      <w:r>
        <w:rPr>
          <w:sz w:val="22"/>
        </w:rPr>
        <w:t xml:space="preserve"> Oferent</w:t>
      </w:r>
      <w:r w:rsidRPr="003617BC">
        <w:rPr>
          <w:sz w:val="22"/>
        </w:rPr>
        <w:t xml:space="preserve"> </w:t>
      </w:r>
      <w:r>
        <w:rPr>
          <w:sz w:val="22"/>
        </w:rPr>
        <w:t>musi zapewniać pełną rozmiarówkę damskich i męskich</w:t>
      </w:r>
      <w:r w:rsidRPr="003617BC">
        <w:rPr>
          <w:sz w:val="22"/>
        </w:rPr>
        <w:t xml:space="preserve"> strojów sportowych (od </w:t>
      </w:r>
      <w:r>
        <w:rPr>
          <w:sz w:val="22"/>
        </w:rPr>
        <w:t>S</w:t>
      </w:r>
      <w:r w:rsidRPr="003617BC">
        <w:rPr>
          <w:sz w:val="22"/>
        </w:rPr>
        <w:t xml:space="preserve"> do </w:t>
      </w:r>
      <w:r>
        <w:rPr>
          <w:sz w:val="22"/>
        </w:rPr>
        <w:t>XL w rozmiarach męskich</w:t>
      </w:r>
      <w:r w:rsidRPr="003617BC">
        <w:rPr>
          <w:sz w:val="22"/>
        </w:rPr>
        <w:t xml:space="preserve"> oraz od </w:t>
      </w:r>
      <w:r>
        <w:rPr>
          <w:sz w:val="22"/>
        </w:rPr>
        <w:t>X</w:t>
      </w:r>
      <w:r w:rsidRPr="003617BC">
        <w:rPr>
          <w:sz w:val="22"/>
        </w:rPr>
        <w:t>S do XL w rozmiarach damskich).</w:t>
      </w:r>
    </w:p>
    <w:p w:rsidR="005D2D5A" w:rsidRDefault="005D2D5A" w:rsidP="00EA7A00">
      <w:pPr>
        <w:pStyle w:val="NoSpacing"/>
        <w:spacing w:line="276" w:lineRule="auto"/>
        <w:jc w:val="both"/>
        <w:rPr>
          <w:sz w:val="22"/>
        </w:rPr>
      </w:pPr>
      <w:r w:rsidRPr="003617BC">
        <w:rPr>
          <w:sz w:val="22"/>
        </w:rPr>
        <w:t>•</w:t>
      </w:r>
      <w:r>
        <w:rPr>
          <w:sz w:val="22"/>
        </w:rPr>
        <w:t xml:space="preserve"> stroje sportowe muszą zawierać numer zawodnika (koszulka - z tyłu duży, z przodu mały, spodenki – mały </w:t>
      </w:r>
      <w:r>
        <w:rPr>
          <w:sz w:val="22"/>
        </w:rPr>
        <w:br/>
        <w:t>z przodu), godło Polski (koszulka), logo Ministerstwa Sportu i Turystyki (koszulka i spodenki), logo sponsora kadr narodowych (na wniosek Zamawiającego). Szczegółowy wzór stroju zostanie ustalony z wybranym Partnerem Technicznym.</w:t>
      </w:r>
    </w:p>
    <w:p w:rsidR="005D2D5A" w:rsidRPr="003617BC" w:rsidRDefault="005D2D5A" w:rsidP="00902BDC">
      <w:pPr>
        <w:pStyle w:val="NoSpacing"/>
        <w:spacing w:line="276" w:lineRule="auto"/>
        <w:jc w:val="both"/>
        <w:rPr>
          <w:sz w:val="22"/>
        </w:rPr>
      </w:pPr>
      <w:r w:rsidRPr="003617BC">
        <w:rPr>
          <w:sz w:val="22"/>
        </w:rPr>
        <w:t>•</w:t>
      </w:r>
      <w:r>
        <w:rPr>
          <w:sz w:val="22"/>
        </w:rPr>
        <w:t xml:space="preserve"> Oferent</w:t>
      </w:r>
      <w:r w:rsidRPr="003617BC">
        <w:rPr>
          <w:sz w:val="22"/>
        </w:rPr>
        <w:t xml:space="preserve"> ponosi wszelkie koszty związane z przygotowaniem i złożeniem oferty.</w:t>
      </w:r>
    </w:p>
    <w:p w:rsidR="005D2D5A" w:rsidRPr="003617BC" w:rsidRDefault="005D2D5A" w:rsidP="00902BDC">
      <w:pPr>
        <w:pStyle w:val="NoSpacing"/>
        <w:spacing w:line="276" w:lineRule="auto"/>
        <w:jc w:val="both"/>
        <w:rPr>
          <w:sz w:val="22"/>
        </w:rPr>
      </w:pPr>
      <w:r w:rsidRPr="003617BC">
        <w:rPr>
          <w:sz w:val="22"/>
        </w:rPr>
        <w:t>•</w:t>
      </w:r>
      <w:r>
        <w:rPr>
          <w:sz w:val="22"/>
        </w:rPr>
        <w:t xml:space="preserve"> </w:t>
      </w:r>
      <w:r w:rsidRPr="003617BC">
        <w:rPr>
          <w:sz w:val="22"/>
        </w:rPr>
        <w:t>Ceny podane w ofercie muszą uwzględniać wszelkie koszty ponoszone w związku z realizacją zamówienia (transport na miejsce dostaw, pracę przedstawicieli podczas realizacji dostaw itp.)</w:t>
      </w:r>
    </w:p>
    <w:p w:rsidR="005D2D5A" w:rsidRPr="003617BC" w:rsidRDefault="005D2D5A" w:rsidP="00902BDC">
      <w:pPr>
        <w:pStyle w:val="NoSpacing"/>
        <w:spacing w:line="276" w:lineRule="auto"/>
        <w:jc w:val="both"/>
        <w:rPr>
          <w:sz w:val="22"/>
        </w:rPr>
      </w:pPr>
    </w:p>
    <w:p w:rsidR="005D2D5A" w:rsidRDefault="005D2D5A" w:rsidP="00110CFE">
      <w:pPr>
        <w:pStyle w:val="NoSpacing"/>
        <w:spacing w:line="276" w:lineRule="auto"/>
        <w:rPr>
          <w:sz w:val="22"/>
        </w:rPr>
      </w:pPr>
      <w:r w:rsidRPr="00110CFE">
        <w:rPr>
          <w:b/>
          <w:sz w:val="22"/>
        </w:rPr>
        <w:t>4. Niniejsze zapytanie ofertowe:</w:t>
      </w:r>
    </w:p>
    <w:p w:rsidR="005D2D5A" w:rsidRDefault="005D2D5A" w:rsidP="004E7057">
      <w:pPr>
        <w:pStyle w:val="NoSpacing"/>
        <w:spacing w:line="276" w:lineRule="auto"/>
        <w:jc w:val="both"/>
        <w:rPr>
          <w:sz w:val="22"/>
        </w:rPr>
      </w:pPr>
      <w:r w:rsidRPr="00110CFE">
        <w:rPr>
          <w:sz w:val="22"/>
        </w:rPr>
        <w:br/>
      </w:r>
      <w:r w:rsidRPr="003617BC">
        <w:rPr>
          <w:sz w:val="22"/>
        </w:rPr>
        <w:t>• nie stanowi zobowiązania do zawarcia przez Zamawiającego umowy z którymkolwiek z oferentów. Zamawiający może odstąpić od zawarcia umowy bez podania przyczyny</w:t>
      </w:r>
    </w:p>
    <w:p w:rsidR="005D2D5A" w:rsidRDefault="005D2D5A" w:rsidP="004E7057">
      <w:pPr>
        <w:pStyle w:val="NoSpacing"/>
        <w:spacing w:line="276" w:lineRule="auto"/>
        <w:jc w:val="both"/>
        <w:rPr>
          <w:sz w:val="22"/>
        </w:rPr>
      </w:pPr>
      <w:r w:rsidRPr="003617BC">
        <w:rPr>
          <w:sz w:val="22"/>
        </w:rPr>
        <w:br/>
        <w:t>• nie zobowiązuje Zamawiającego do żadnego określonego działania. Wydanie niniejszego zapytania nie zobowiązuje do akceptacji oferty w całości lub w jej części, bez względu na jej zawa</w:t>
      </w:r>
      <w:r>
        <w:rPr>
          <w:sz w:val="22"/>
        </w:rPr>
        <w:t xml:space="preserve">rtość cenową. </w:t>
      </w:r>
      <w:r w:rsidRPr="003617BC">
        <w:rPr>
          <w:sz w:val="22"/>
        </w:rPr>
        <w:t xml:space="preserve">Zamawiający nie może być pociągany do odpowiedzialności za jakiekolwiek koszty czy wydatki poniesione przez oferentów w związku </w:t>
      </w:r>
      <w:r>
        <w:rPr>
          <w:sz w:val="22"/>
        </w:rPr>
        <w:br/>
      </w:r>
      <w:r w:rsidRPr="003617BC">
        <w:rPr>
          <w:sz w:val="22"/>
        </w:rPr>
        <w:t>z prz</w:t>
      </w:r>
      <w:r>
        <w:rPr>
          <w:sz w:val="22"/>
        </w:rPr>
        <w:t>ygotowaniem i złożeniem oferty.</w:t>
      </w:r>
    </w:p>
    <w:p w:rsidR="005D2D5A" w:rsidRPr="003617BC" w:rsidRDefault="005D2D5A" w:rsidP="004E7057">
      <w:pPr>
        <w:pStyle w:val="NoSpacing"/>
        <w:spacing w:line="276" w:lineRule="auto"/>
        <w:jc w:val="both"/>
        <w:rPr>
          <w:sz w:val="22"/>
        </w:rPr>
      </w:pPr>
      <w:r w:rsidRPr="003617BC">
        <w:rPr>
          <w:sz w:val="22"/>
        </w:rPr>
        <w:t>Umowa na realizację zamówienia objętego niniejszym zapytaniem zostanie zawarta w formie pisemnej pod rygorem nieważności.</w:t>
      </w:r>
    </w:p>
    <w:p w:rsidR="005D2D5A" w:rsidRDefault="005D2D5A" w:rsidP="00110CFE">
      <w:pPr>
        <w:pStyle w:val="NoSpacing"/>
        <w:spacing w:line="276" w:lineRule="auto"/>
        <w:rPr>
          <w:b/>
          <w:sz w:val="22"/>
        </w:rPr>
      </w:pPr>
      <w:r w:rsidRPr="003617BC">
        <w:rPr>
          <w:sz w:val="22"/>
        </w:rPr>
        <w:br/>
      </w:r>
      <w:r w:rsidRPr="00110CFE">
        <w:rPr>
          <w:b/>
          <w:sz w:val="22"/>
        </w:rPr>
        <w:t>5. Warunki udziału w postępowaniu:</w:t>
      </w:r>
    </w:p>
    <w:p w:rsidR="005D2D5A" w:rsidRPr="00110CFE" w:rsidRDefault="005D2D5A" w:rsidP="00110CFE">
      <w:pPr>
        <w:pStyle w:val="NoSpacing"/>
        <w:spacing w:line="276" w:lineRule="auto"/>
        <w:rPr>
          <w:b/>
          <w:sz w:val="22"/>
        </w:rPr>
      </w:pPr>
    </w:p>
    <w:p w:rsidR="005D2D5A" w:rsidRDefault="005D2D5A" w:rsidP="00215133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3617BC">
        <w:rPr>
          <w:sz w:val="22"/>
          <w:szCs w:val="22"/>
        </w:rPr>
        <w:t xml:space="preserve">Z możliwości realizacji zamówienia będą wyłączone podmioty, które powiązane są osobowo lub kapitałowo </w:t>
      </w:r>
      <w:r>
        <w:rPr>
          <w:sz w:val="22"/>
          <w:szCs w:val="22"/>
        </w:rPr>
        <w:br/>
      </w:r>
      <w:r w:rsidRPr="003617BC">
        <w:rPr>
          <w:sz w:val="22"/>
          <w:szCs w:val="22"/>
        </w:rPr>
        <w:t>z Zamawiającym lub osobami upoważnionymi do zaciągania zobowiązań w imieniu Zamawiającego lub osobami wykonującymi w imieniu Zamawiającego czynności związane z przygotowaniem i przeprowadzeniem procedury wyboru wykonawcy osobowo lub kapitałowo.</w:t>
      </w:r>
    </w:p>
    <w:p w:rsidR="005D2D5A" w:rsidRDefault="005D2D5A" w:rsidP="001D7A5F">
      <w:pPr>
        <w:pStyle w:val="NoSpacing"/>
      </w:pPr>
      <w:r w:rsidRPr="00CF76C4">
        <w:t xml:space="preserve">Osobą uprawnioną do udzielania wyjaśnień </w:t>
      </w:r>
      <w:r>
        <w:t>są:</w:t>
      </w:r>
    </w:p>
    <w:p w:rsidR="005D2D5A" w:rsidRDefault="005D2D5A" w:rsidP="001D7A5F">
      <w:pPr>
        <w:pStyle w:val="NoSpacing"/>
        <w:numPr>
          <w:ilvl w:val="0"/>
          <w:numId w:val="6"/>
        </w:numPr>
      </w:pPr>
      <w:r>
        <w:t xml:space="preserve">Tomasz Lutomirski (adres e-mail: </w:t>
      </w:r>
      <w:hyperlink r:id="rId9" w:history="1">
        <w:r w:rsidRPr="00993EA0">
          <w:rPr>
            <w:rStyle w:val="Hyperlink"/>
          </w:rPr>
          <w:t>tomasz.lutomirski@pzunihokeja.pl</w:t>
        </w:r>
      </w:hyperlink>
      <w:r>
        <w:t>)</w:t>
      </w:r>
    </w:p>
    <w:p w:rsidR="005D2D5A" w:rsidRDefault="005D2D5A" w:rsidP="001D7A5F">
      <w:pPr>
        <w:pStyle w:val="NoSpacing"/>
        <w:numPr>
          <w:ilvl w:val="0"/>
          <w:numId w:val="6"/>
        </w:numPr>
      </w:pPr>
      <w:r>
        <w:t>Michał Karski (adres e-mail: karski@pzunihokeja.pl)</w:t>
      </w:r>
    </w:p>
    <w:p w:rsidR="005D2D5A" w:rsidRPr="003617BC" w:rsidRDefault="005D2D5A" w:rsidP="001D7A5F">
      <w:pPr>
        <w:pStyle w:val="NoSpacing"/>
      </w:pPr>
    </w:p>
    <w:p w:rsidR="005D2D5A" w:rsidRPr="00110CFE" w:rsidRDefault="005D2D5A" w:rsidP="00110CF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b/>
          <w:sz w:val="22"/>
          <w:szCs w:val="22"/>
        </w:rPr>
      </w:pPr>
      <w:r w:rsidRPr="00110CFE">
        <w:rPr>
          <w:b/>
          <w:sz w:val="22"/>
          <w:szCs w:val="22"/>
        </w:rPr>
        <w:t>6. Waluta realizacji zamówienia</w:t>
      </w:r>
      <w:r>
        <w:rPr>
          <w:b/>
          <w:sz w:val="22"/>
          <w:szCs w:val="22"/>
        </w:rPr>
        <w:t xml:space="preserve"> i uprawnienia Partnera Technicznego</w:t>
      </w:r>
      <w:r w:rsidRPr="00110CFE">
        <w:rPr>
          <w:b/>
          <w:sz w:val="22"/>
          <w:szCs w:val="22"/>
        </w:rPr>
        <w:t>:</w:t>
      </w:r>
    </w:p>
    <w:p w:rsidR="005D2D5A" w:rsidRPr="0022275E" w:rsidRDefault="005D2D5A" w:rsidP="0022275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22275E">
        <w:rPr>
          <w:sz w:val="22"/>
          <w:szCs w:val="22"/>
        </w:rPr>
        <w:t>Cena oraz wartość zamówienia powinny być podane w złotych polskich (netto i brutto). Cena powinna uwzględniać wymienione poniżej możliwości reklamy marki Partnera Technicznego:</w:t>
      </w:r>
    </w:p>
    <w:p w:rsidR="005D2D5A" w:rsidRPr="0022275E" w:rsidRDefault="005D2D5A" w:rsidP="0022275E">
      <w:pPr>
        <w:pStyle w:val="NoSpacing"/>
        <w:spacing w:line="276" w:lineRule="auto"/>
        <w:jc w:val="both"/>
        <w:rPr>
          <w:sz w:val="22"/>
        </w:rPr>
      </w:pPr>
      <w:r w:rsidRPr="0022275E">
        <w:rPr>
          <w:sz w:val="22"/>
        </w:rPr>
        <w:t>• umieszczenie nazwy i znaku graficznego na koszulkach Reprezentacji Polski (wielkość i miejsce ekspozycji musi zostać zaakceptowane przez Zamawiającego)</w:t>
      </w:r>
    </w:p>
    <w:p w:rsidR="005D2D5A" w:rsidRPr="0022275E" w:rsidRDefault="005D2D5A" w:rsidP="0022275E">
      <w:pPr>
        <w:pStyle w:val="NoSpacing"/>
        <w:spacing w:line="276" w:lineRule="auto"/>
        <w:jc w:val="both"/>
        <w:rPr>
          <w:sz w:val="22"/>
        </w:rPr>
      </w:pPr>
      <w:r w:rsidRPr="0022275E">
        <w:rPr>
          <w:sz w:val="22"/>
        </w:rPr>
        <w:t>• umieszczenie nazwy i znaku graficznego na stro</w:t>
      </w:r>
      <w:r>
        <w:rPr>
          <w:sz w:val="22"/>
        </w:rPr>
        <w:t>nie internetowej www.polskiunihokej</w:t>
      </w:r>
      <w:r w:rsidRPr="0022275E">
        <w:rPr>
          <w:sz w:val="22"/>
        </w:rPr>
        <w:t xml:space="preserve">.pl oraz promocja </w:t>
      </w:r>
      <w:r w:rsidRPr="0022275E">
        <w:rPr>
          <w:sz w:val="22"/>
        </w:rPr>
        <w:br/>
        <w:t>w mediach społecznościowych</w:t>
      </w:r>
    </w:p>
    <w:p w:rsidR="005D2D5A" w:rsidRPr="0022275E" w:rsidRDefault="005D2D5A" w:rsidP="0022275E">
      <w:pPr>
        <w:pStyle w:val="NoSpacing"/>
        <w:spacing w:line="276" w:lineRule="auto"/>
        <w:jc w:val="both"/>
        <w:rPr>
          <w:sz w:val="22"/>
        </w:rPr>
      </w:pPr>
      <w:r w:rsidRPr="0022275E">
        <w:rPr>
          <w:sz w:val="22"/>
        </w:rPr>
        <w:t xml:space="preserve">• umieszczenie nazwy i znaku graficznego w materiałach promocyjnych Polskiego Związku Unihokeja </w:t>
      </w:r>
      <w:r w:rsidRPr="0022275E">
        <w:rPr>
          <w:sz w:val="22"/>
        </w:rPr>
        <w:br/>
        <w:t>(z uwzględnieniem wymogów Międzynarodowej Federacji Unihokeja)</w:t>
      </w:r>
    </w:p>
    <w:p w:rsidR="005D2D5A" w:rsidRPr="0022275E" w:rsidRDefault="005D2D5A" w:rsidP="004E7057">
      <w:pPr>
        <w:pStyle w:val="NoSpacing"/>
        <w:rPr>
          <w:sz w:val="22"/>
        </w:rPr>
      </w:pPr>
    </w:p>
    <w:p w:rsidR="005D2D5A" w:rsidRPr="00110CFE" w:rsidRDefault="005D2D5A" w:rsidP="00110CF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b/>
          <w:sz w:val="22"/>
          <w:szCs w:val="22"/>
        </w:rPr>
      </w:pPr>
      <w:r w:rsidRPr="00110CFE">
        <w:rPr>
          <w:b/>
          <w:sz w:val="22"/>
          <w:szCs w:val="22"/>
        </w:rPr>
        <w:t>7. Termin składania ofert oraz opis sposobu przygotowania oferty:</w:t>
      </w:r>
    </w:p>
    <w:p w:rsidR="005D2D5A" w:rsidRDefault="005D2D5A" w:rsidP="0022275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3617BC">
        <w:rPr>
          <w:sz w:val="22"/>
          <w:szCs w:val="22"/>
        </w:rPr>
        <w:t xml:space="preserve">• Ofertę należy złożyć nie później niż </w:t>
      </w:r>
      <w:r w:rsidRPr="00110CFE">
        <w:rPr>
          <w:b/>
          <w:sz w:val="22"/>
          <w:szCs w:val="22"/>
        </w:rPr>
        <w:t xml:space="preserve">do dnia </w:t>
      </w:r>
      <w:r>
        <w:rPr>
          <w:b/>
          <w:sz w:val="22"/>
          <w:szCs w:val="22"/>
        </w:rPr>
        <w:t>25 listopada</w:t>
      </w:r>
      <w:r w:rsidRPr="00110CFE">
        <w:rPr>
          <w:b/>
          <w:sz w:val="22"/>
          <w:szCs w:val="22"/>
        </w:rPr>
        <w:t xml:space="preserve"> 2019 roku</w:t>
      </w:r>
      <w:r w:rsidRPr="003617BC">
        <w:rPr>
          <w:sz w:val="22"/>
          <w:szCs w:val="22"/>
        </w:rPr>
        <w:t xml:space="preserve"> (okres składania ofert).</w:t>
      </w:r>
    </w:p>
    <w:p w:rsidR="005D2D5A" w:rsidRDefault="005D2D5A" w:rsidP="0022275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3617BC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3617BC">
        <w:rPr>
          <w:sz w:val="22"/>
          <w:szCs w:val="22"/>
        </w:rPr>
        <w:t>Oferta powinna być sporządzona na formularzu ofertowym, zgodnie ze wzorem z załącznika nr 2.</w:t>
      </w:r>
    </w:p>
    <w:p w:rsidR="005D2D5A" w:rsidRDefault="005D2D5A" w:rsidP="0022275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3617BC">
        <w:rPr>
          <w:sz w:val="22"/>
          <w:szCs w:val="22"/>
        </w:rPr>
        <w:t>• Oferta powinna być podpisana przez osobę upoważnioną do zaciągania zobowiązań w imieniu wykonawcy.</w:t>
      </w:r>
    </w:p>
    <w:p w:rsidR="005D2D5A" w:rsidRDefault="005D2D5A" w:rsidP="0022275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812359">
        <w:rPr>
          <w:sz w:val="22"/>
          <w:szCs w:val="22"/>
        </w:rPr>
        <w:t xml:space="preserve">• Zamawiający </w:t>
      </w:r>
      <w:r>
        <w:rPr>
          <w:sz w:val="22"/>
          <w:szCs w:val="22"/>
        </w:rPr>
        <w:t>dopuszcza możliwość</w:t>
      </w:r>
      <w:r w:rsidRPr="00812359">
        <w:rPr>
          <w:sz w:val="22"/>
          <w:szCs w:val="22"/>
        </w:rPr>
        <w:t xml:space="preserve"> składania ofert </w:t>
      </w:r>
      <w:r>
        <w:rPr>
          <w:sz w:val="22"/>
          <w:szCs w:val="22"/>
        </w:rPr>
        <w:t>obejmujących dostawę sprzętu maksymalnie trzech różnych producentów.</w:t>
      </w:r>
    </w:p>
    <w:p w:rsidR="005D2D5A" w:rsidRPr="00812359" w:rsidRDefault="005D2D5A" w:rsidP="0022275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812359">
        <w:rPr>
          <w:sz w:val="22"/>
          <w:szCs w:val="22"/>
        </w:rPr>
        <w:t>•</w:t>
      </w:r>
      <w:r>
        <w:rPr>
          <w:sz w:val="22"/>
          <w:szCs w:val="22"/>
        </w:rPr>
        <w:t xml:space="preserve"> W przypadkach wymagających zmiany oferowanego asortymentu w trakcie trwania umowy, z uwagi np. na zakończenie produkcji oferowanego modelu, Partner Techniczny zobowiązany jest przedstawić Zamawiającemu inny model sprzętu o porównywalnej jakości. Każda zmiana wymaga akceptacji Zamawiającego.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5D2D5A" w:rsidRPr="00812359" w:rsidRDefault="005D2D5A" w:rsidP="0022275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812359">
        <w:rPr>
          <w:sz w:val="22"/>
          <w:szCs w:val="22"/>
        </w:rPr>
        <w:t>• Zamawiający dopuszcza możliwość uzasadnionej zmiany cen oferowanego sprzętu w trakcie trwania umowy maksymalnie o 5% rocznie.</w:t>
      </w:r>
    </w:p>
    <w:p w:rsidR="005D2D5A" w:rsidRDefault="005D2D5A" w:rsidP="0022275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3617BC">
        <w:rPr>
          <w:sz w:val="22"/>
          <w:szCs w:val="22"/>
        </w:rPr>
        <w:t xml:space="preserve">• Oferta powinna być sporządzona w języku polskim oraz zawierać pełną nazwę oraz dane adresowe </w:t>
      </w:r>
      <w:r>
        <w:rPr>
          <w:sz w:val="22"/>
          <w:szCs w:val="22"/>
        </w:rPr>
        <w:t>Oferenta</w:t>
      </w:r>
      <w:r w:rsidRPr="003617BC">
        <w:rPr>
          <w:sz w:val="22"/>
          <w:szCs w:val="22"/>
        </w:rPr>
        <w:t>.</w:t>
      </w:r>
    </w:p>
    <w:p w:rsidR="005D2D5A" w:rsidRDefault="005D2D5A" w:rsidP="0022275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3617BC">
        <w:rPr>
          <w:sz w:val="22"/>
          <w:szCs w:val="22"/>
        </w:rPr>
        <w:t xml:space="preserve">• Ofertę w wersji elektronicznej (w formie skanu podpisanych dokumentów) należy przesłać na adres e-mail: </w:t>
      </w:r>
      <w:r w:rsidRPr="00CF76C4">
        <w:rPr>
          <w:b/>
          <w:sz w:val="22"/>
          <w:szCs w:val="22"/>
        </w:rPr>
        <w:t>biuro@pzunihokeja.pl</w:t>
      </w:r>
    </w:p>
    <w:p w:rsidR="005D2D5A" w:rsidRPr="00110CFE" w:rsidRDefault="005D2D5A" w:rsidP="00110CF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b/>
          <w:sz w:val="22"/>
          <w:szCs w:val="22"/>
        </w:rPr>
      </w:pPr>
      <w:r w:rsidRPr="00110CFE">
        <w:rPr>
          <w:b/>
          <w:sz w:val="22"/>
          <w:szCs w:val="22"/>
        </w:rPr>
        <w:t>• Oferty otrzymane po okresie składania ofert nie będą rozpatrywane.</w:t>
      </w:r>
    </w:p>
    <w:p w:rsidR="005D2D5A" w:rsidRDefault="005D2D5A" w:rsidP="00110CF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b/>
          <w:sz w:val="22"/>
          <w:szCs w:val="22"/>
        </w:rPr>
      </w:pPr>
      <w:r w:rsidRPr="00110CFE">
        <w:rPr>
          <w:b/>
          <w:sz w:val="22"/>
          <w:szCs w:val="22"/>
        </w:rPr>
        <w:t xml:space="preserve">8. Wybór wykonawcy </w:t>
      </w:r>
      <w:r>
        <w:rPr>
          <w:b/>
          <w:sz w:val="22"/>
          <w:szCs w:val="22"/>
        </w:rPr>
        <w:t>i dostawa sprzętu</w:t>
      </w:r>
    </w:p>
    <w:p w:rsidR="005D2D5A" w:rsidRPr="00110CFE" w:rsidRDefault="005D2D5A" w:rsidP="00110CF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110CFE">
        <w:rPr>
          <w:sz w:val="22"/>
          <w:szCs w:val="22"/>
        </w:rPr>
        <w:t xml:space="preserve">Wybór wykonawcy nastąpi do dnia </w:t>
      </w:r>
      <w:r>
        <w:rPr>
          <w:sz w:val="22"/>
          <w:szCs w:val="22"/>
        </w:rPr>
        <w:t>15 grudnia</w:t>
      </w:r>
      <w:r w:rsidRPr="00110CFE">
        <w:rPr>
          <w:sz w:val="22"/>
          <w:szCs w:val="22"/>
        </w:rPr>
        <w:t xml:space="preserve"> 2019 roku i zostanie stwierdzony protokołem.</w:t>
      </w:r>
    </w:p>
    <w:p w:rsidR="005D2D5A" w:rsidRPr="000F0F0D" w:rsidRDefault="005D2D5A" w:rsidP="00110CF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</w:rPr>
      </w:pPr>
      <w:r>
        <w:rPr>
          <w:sz w:val="22"/>
          <w:szCs w:val="22"/>
        </w:rPr>
        <w:t xml:space="preserve">Dostawa sprzętu przez wybranego w postępowaniu Partnera Technicznego nastąpi zgodnie z harmonogramem określonym przez Zamawiającego oraz na adres wskazany przez Zamawiającego. </w:t>
      </w:r>
      <w:r>
        <w:rPr>
          <w:sz w:val="22"/>
        </w:rPr>
        <w:t>Zamawiający zastrzega sobie prawo do zmian w harmonogramie dostaw sprzętu w porozumieniu z Wykonawcą.</w:t>
      </w:r>
    </w:p>
    <w:p w:rsidR="005D2D5A" w:rsidRPr="00110CFE" w:rsidRDefault="005D2D5A" w:rsidP="00110CF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b/>
          <w:sz w:val="22"/>
          <w:szCs w:val="22"/>
        </w:rPr>
      </w:pPr>
      <w:r w:rsidRPr="00110CFE">
        <w:rPr>
          <w:b/>
          <w:sz w:val="22"/>
          <w:szCs w:val="22"/>
        </w:rPr>
        <w:t>9. Kryteria oceny ofert:</w:t>
      </w:r>
    </w:p>
    <w:p w:rsidR="005D2D5A" w:rsidRPr="003617BC" w:rsidRDefault="005D2D5A" w:rsidP="00110CF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3617BC">
        <w:rPr>
          <w:sz w:val="22"/>
          <w:szCs w:val="22"/>
        </w:rPr>
        <w:t>Przy wyborze najkorzystniejszej oferty</w:t>
      </w:r>
      <w:r>
        <w:rPr>
          <w:sz w:val="22"/>
          <w:szCs w:val="22"/>
        </w:rPr>
        <w:t>,</w:t>
      </w:r>
      <w:r w:rsidRPr="003617BC">
        <w:rPr>
          <w:sz w:val="22"/>
          <w:szCs w:val="22"/>
        </w:rPr>
        <w:t xml:space="preserve"> Zamawiający dokona oceny i wyboru ofert spośród </w:t>
      </w:r>
      <w:r>
        <w:rPr>
          <w:sz w:val="22"/>
          <w:szCs w:val="22"/>
        </w:rPr>
        <w:t>oferentów</w:t>
      </w:r>
      <w:r w:rsidRPr="003617BC">
        <w:rPr>
          <w:sz w:val="22"/>
          <w:szCs w:val="22"/>
        </w:rPr>
        <w:t xml:space="preserve"> spełniających warunki udziału w oparciu o kryterium zaoferowanej</w:t>
      </w:r>
      <w:r>
        <w:rPr>
          <w:sz w:val="22"/>
          <w:szCs w:val="22"/>
        </w:rPr>
        <w:t xml:space="preserve"> ceny brutto (80%) oraz</w:t>
      </w:r>
      <w:r w:rsidRPr="003617BC">
        <w:rPr>
          <w:sz w:val="22"/>
          <w:szCs w:val="22"/>
        </w:rPr>
        <w:t xml:space="preserve"> </w:t>
      </w:r>
      <w:r>
        <w:rPr>
          <w:sz w:val="22"/>
          <w:szCs w:val="22"/>
        </w:rPr>
        <w:t>jakości oferowanego sprzętu (20%).</w:t>
      </w:r>
    </w:p>
    <w:p w:rsidR="005D2D5A" w:rsidRPr="003617BC" w:rsidRDefault="005D2D5A" w:rsidP="00110CF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 negocjacji z oferentami w zakresie ostatecznej ceny oferowanych produktów oraz praw przysługujących Partnerowi Technicznemu.</w:t>
      </w:r>
    </w:p>
    <w:p w:rsidR="005D2D5A" w:rsidRPr="003617BC" w:rsidRDefault="005D2D5A" w:rsidP="00110CF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3617BC">
        <w:rPr>
          <w:sz w:val="22"/>
          <w:szCs w:val="22"/>
        </w:rPr>
        <w:t>Zamawiający zastrzega sobie prawo unieważnienia postępowania bez podania przyczyny.</w:t>
      </w:r>
    </w:p>
    <w:p w:rsidR="005D2D5A" w:rsidRPr="003617BC" w:rsidRDefault="005D2D5A" w:rsidP="00110CF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3617BC">
        <w:rPr>
          <w:sz w:val="22"/>
          <w:szCs w:val="22"/>
        </w:rPr>
        <w:t>Oferentowi nie przysługuje względem Zamawiającego roszczenie o zawarcie umowy.</w:t>
      </w:r>
    </w:p>
    <w:p w:rsidR="005D2D5A" w:rsidRPr="003617BC" w:rsidRDefault="005D2D5A" w:rsidP="00110CF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3617BC">
        <w:rPr>
          <w:sz w:val="22"/>
          <w:szCs w:val="22"/>
        </w:rPr>
        <w:t xml:space="preserve">Oceny ofert dokonuje powołana w tym celu przez Zamawiającego komisja składająca się przynajmniej z trzech członków. </w:t>
      </w:r>
      <w:r>
        <w:rPr>
          <w:sz w:val="22"/>
          <w:szCs w:val="22"/>
        </w:rPr>
        <w:t xml:space="preserve">Członkom Komisji przysługuje prawo do przeprowadzenia dodatkowych negocjacji z oferentami </w:t>
      </w:r>
      <w:r>
        <w:rPr>
          <w:sz w:val="22"/>
          <w:szCs w:val="22"/>
        </w:rPr>
        <w:br/>
        <w:t xml:space="preserve">w zakresie oferowanego asortymentu. </w:t>
      </w:r>
      <w:r w:rsidRPr="003617BC">
        <w:rPr>
          <w:sz w:val="22"/>
          <w:szCs w:val="22"/>
        </w:rPr>
        <w:t>Po dokonaniu oceny i wyborze oferty zostanie sporządzony protokół podpisany przez członków Komisji.</w:t>
      </w:r>
    </w:p>
    <w:p w:rsidR="005D2D5A" w:rsidRPr="003617BC" w:rsidRDefault="005D2D5A" w:rsidP="00110CF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3617BC">
        <w:rPr>
          <w:sz w:val="22"/>
          <w:szCs w:val="22"/>
        </w:rPr>
        <w:t>O wyborze najkorzystniejszej oferty Zamawiający zawiadomi niezwłocznie w formie ogłoszenia na stronie internetowej Zamawiającego oraz drogą mailową wszystkie podmioty, które przesłały oferty w ustalonym terminie.</w:t>
      </w:r>
    </w:p>
    <w:p w:rsidR="005D2D5A" w:rsidRPr="00902BDC" w:rsidRDefault="005D2D5A" w:rsidP="00CF73D2">
      <w:pPr>
        <w:pStyle w:val="NoSpacing"/>
        <w:spacing w:line="276" w:lineRule="auto"/>
        <w:rPr>
          <w:b/>
          <w:sz w:val="22"/>
        </w:rPr>
      </w:pPr>
      <w:r>
        <w:rPr>
          <w:b/>
          <w:sz w:val="22"/>
        </w:rPr>
        <w:t>10</w:t>
      </w:r>
      <w:r w:rsidRPr="00902BDC">
        <w:rPr>
          <w:b/>
          <w:sz w:val="22"/>
        </w:rPr>
        <w:t>. Załączniki:</w:t>
      </w:r>
      <w:r w:rsidRPr="00902BDC">
        <w:rPr>
          <w:b/>
          <w:sz w:val="22"/>
        </w:rPr>
        <w:br/>
      </w:r>
      <w:hyperlink r:id="rId10" w:history="1">
        <w:r w:rsidRPr="003617BC">
          <w:rPr>
            <w:rStyle w:val="Hyperlink"/>
            <w:color w:val="auto"/>
            <w:sz w:val="22"/>
            <w:u w:val="none"/>
          </w:rPr>
          <w:t>Załącznik nr 1 – Wykaz</w:t>
        </w:r>
      </w:hyperlink>
      <w:r w:rsidRPr="003617BC">
        <w:t xml:space="preserve"> zamawianego sprzętu</w:t>
      </w:r>
    </w:p>
    <w:p w:rsidR="005D2D5A" w:rsidRDefault="005D2D5A" w:rsidP="00CF73D2">
      <w:pPr>
        <w:pStyle w:val="NoSpacing"/>
        <w:spacing w:line="276" w:lineRule="auto"/>
        <w:rPr>
          <w:sz w:val="22"/>
        </w:rPr>
      </w:pPr>
      <w:r w:rsidRPr="003617BC">
        <w:rPr>
          <w:sz w:val="22"/>
        </w:rPr>
        <w:t>Zał</w:t>
      </w:r>
      <w:r>
        <w:rPr>
          <w:sz w:val="22"/>
        </w:rPr>
        <w:t>ącznik nr 2 – Formularz ofertowy</w:t>
      </w:r>
    </w:p>
    <w:p w:rsidR="005D2D5A" w:rsidRPr="003617BC" w:rsidRDefault="005D2D5A" w:rsidP="00CF73D2">
      <w:pPr>
        <w:pStyle w:val="NoSpacing"/>
        <w:spacing w:line="276" w:lineRule="auto"/>
        <w:rPr>
          <w:sz w:val="22"/>
        </w:rPr>
      </w:pPr>
      <w:r>
        <w:rPr>
          <w:sz w:val="22"/>
        </w:rPr>
        <w:t>Załącznik nr 3 – Harmonogram dostaw</w:t>
      </w:r>
    </w:p>
    <w:p w:rsidR="005D2D5A" w:rsidRPr="00E7110F" w:rsidRDefault="005D2D5A" w:rsidP="00110CFE">
      <w:pPr>
        <w:spacing w:after="0"/>
        <w:rPr>
          <w:rFonts w:cs="Calibri"/>
        </w:rPr>
      </w:pPr>
    </w:p>
    <w:p w:rsidR="005D2D5A" w:rsidRPr="00E7110F" w:rsidRDefault="005D2D5A" w:rsidP="000719E6">
      <w:pPr>
        <w:spacing w:after="0" w:line="240" w:lineRule="auto"/>
        <w:rPr>
          <w:rFonts w:cs="Calibri"/>
        </w:rPr>
      </w:pPr>
    </w:p>
    <w:p w:rsidR="005D2D5A" w:rsidRDefault="005D2D5A" w:rsidP="000719E6">
      <w:pPr>
        <w:spacing w:after="0" w:line="240" w:lineRule="auto"/>
      </w:pPr>
    </w:p>
    <w:p w:rsidR="005D2D5A" w:rsidRDefault="005D2D5A" w:rsidP="000719E6">
      <w:pPr>
        <w:spacing w:after="0" w:line="240" w:lineRule="auto"/>
      </w:pPr>
    </w:p>
    <w:p w:rsidR="005D2D5A" w:rsidRDefault="005D2D5A" w:rsidP="000719E6">
      <w:pPr>
        <w:spacing w:after="0" w:line="240" w:lineRule="auto"/>
      </w:pPr>
    </w:p>
    <w:sectPr w:rsidR="005D2D5A" w:rsidSect="00CF76C4">
      <w:headerReference w:type="default" r:id="rId11"/>
      <w:footerReference w:type="default" r:id="rId12"/>
      <w:pgSz w:w="11906" w:h="16838"/>
      <w:pgMar w:top="-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D5A" w:rsidRDefault="005D2D5A" w:rsidP="00B14376">
      <w:pPr>
        <w:spacing w:after="0" w:line="240" w:lineRule="auto"/>
      </w:pPr>
      <w:r>
        <w:separator/>
      </w:r>
    </w:p>
  </w:endnote>
  <w:endnote w:type="continuationSeparator" w:id="0">
    <w:p w:rsidR="005D2D5A" w:rsidRDefault="005D2D5A" w:rsidP="00B1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5A" w:rsidRPr="00E91F7D" w:rsidRDefault="005D2D5A">
    <w:pPr>
      <w:pStyle w:val="Footer"/>
      <w:jc w:val="right"/>
      <w:rPr>
        <w:sz w:val="20"/>
        <w:szCs w:val="20"/>
      </w:rPr>
    </w:pPr>
    <w:r w:rsidRPr="00E91F7D">
      <w:rPr>
        <w:sz w:val="20"/>
        <w:szCs w:val="20"/>
      </w:rPr>
      <w:t xml:space="preserve">Strona </w:t>
    </w:r>
    <w:r w:rsidRPr="00E91F7D">
      <w:rPr>
        <w:b/>
        <w:bCs/>
        <w:sz w:val="20"/>
        <w:szCs w:val="20"/>
      </w:rPr>
      <w:fldChar w:fldCharType="begin"/>
    </w:r>
    <w:r w:rsidRPr="00E91F7D">
      <w:rPr>
        <w:b/>
        <w:bCs/>
        <w:sz w:val="20"/>
        <w:szCs w:val="20"/>
      </w:rPr>
      <w:instrText>PAGE</w:instrText>
    </w:r>
    <w:r w:rsidRPr="00E91F7D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</w:t>
    </w:r>
    <w:r w:rsidRPr="00E91F7D">
      <w:rPr>
        <w:b/>
        <w:bCs/>
        <w:sz w:val="20"/>
        <w:szCs w:val="20"/>
      </w:rPr>
      <w:fldChar w:fldCharType="end"/>
    </w:r>
    <w:r w:rsidRPr="00E91F7D">
      <w:rPr>
        <w:sz w:val="20"/>
        <w:szCs w:val="20"/>
      </w:rPr>
      <w:t xml:space="preserve"> z </w:t>
    </w:r>
    <w:r w:rsidRPr="00E91F7D">
      <w:rPr>
        <w:b/>
        <w:bCs/>
        <w:sz w:val="20"/>
        <w:szCs w:val="20"/>
      </w:rPr>
      <w:fldChar w:fldCharType="begin"/>
    </w:r>
    <w:r w:rsidRPr="00E91F7D">
      <w:rPr>
        <w:b/>
        <w:bCs/>
        <w:sz w:val="20"/>
        <w:szCs w:val="20"/>
      </w:rPr>
      <w:instrText>NUMPAGES</w:instrText>
    </w:r>
    <w:r w:rsidRPr="00E91F7D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 w:rsidRPr="00E91F7D">
      <w:rPr>
        <w:b/>
        <w:bCs/>
        <w:sz w:val="20"/>
        <w:szCs w:val="20"/>
      </w:rPr>
      <w:fldChar w:fldCharType="end"/>
    </w:r>
  </w:p>
  <w:p w:rsidR="005D2D5A" w:rsidRPr="00E91F7D" w:rsidRDefault="005D2D5A" w:rsidP="00E91F7D">
    <w:pPr>
      <w:pStyle w:val="Footer"/>
      <w:tabs>
        <w:tab w:val="clear" w:pos="4536"/>
        <w:tab w:val="clear" w:pos="9072"/>
      </w:tabs>
      <w:rPr>
        <w:b/>
        <w:sz w:val="16"/>
      </w:rPr>
    </w:pPr>
    <w:r w:rsidRPr="00E91F7D">
      <w:rPr>
        <w:b/>
        <w:sz w:val="16"/>
      </w:rPr>
      <w:t>Polski Związek Unihokeja</w:t>
    </w:r>
    <w:r w:rsidRPr="00E91F7D">
      <w:rPr>
        <w:b/>
        <w:sz w:val="16"/>
      </w:rPr>
      <w:tab/>
    </w:r>
    <w:r>
      <w:rPr>
        <w:b/>
        <w:sz w:val="16"/>
      </w:rPr>
      <w:t xml:space="preserve"> </w:t>
    </w:r>
    <w:r>
      <w:rPr>
        <w:b/>
        <w:sz w:val="16"/>
      </w:rPr>
      <w:tab/>
    </w:r>
    <w:r w:rsidRPr="00E91F7D">
      <w:rPr>
        <w:sz w:val="16"/>
      </w:rPr>
      <w:t>Członek Międzynarodowej Federacji Unihokeja (IFF)</w:t>
    </w:r>
  </w:p>
  <w:p w:rsidR="005D2D5A" w:rsidRPr="00915C6C" w:rsidRDefault="005D2D5A" w:rsidP="00E91F7D">
    <w:pPr>
      <w:pStyle w:val="Footer"/>
      <w:tabs>
        <w:tab w:val="clear" w:pos="4536"/>
        <w:tab w:val="clear" w:pos="9072"/>
      </w:tabs>
      <w:rPr>
        <w:sz w:val="16"/>
      </w:rPr>
    </w:pPr>
    <w:r>
      <w:rPr>
        <w:sz w:val="16"/>
      </w:rPr>
      <w:t>al</w:t>
    </w:r>
    <w:r w:rsidRPr="00915C6C">
      <w:rPr>
        <w:sz w:val="16"/>
      </w:rPr>
      <w:t>. Zwycięstwa 51, 80-213 Gdańsk</w:t>
    </w:r>
    <w:r>
      <w:rPr>
        <w:sz w:val="16"/>
      </w:rPr>
      <w:tab/>
      <w:t>Członek Polskiego Komitetu Olimpijskiego (PKOl)</w:t>
    </w:r>
  </w:p>
  <w:p w:rsidR="005D2D5A" w:rsidRPr="00915C6C" w:rsidRDefault="005D2D5A" w:rsidP="0099353F">
    <w:pPr>
      <w:pStyle w:val="Footer"/>
      <w:rPr>
        <w:sz w:val="16"/>
      </w:rPr>
    </w:pPr>
    <w:r w:rsidRPr="00915C6C">
      <w:rPr>
        <w:sz w:val="16"/>
      </w:rPr>
      <w:t>+48 601 617</w:t>
    </w:r>
    <w:r>
      <w:rPr>
        <w:sz w:val="16"/>
      </w:rPr>
      <w:t> </w:t>
    </w:r>
    <w:r w:rsidRPr="00915C6C">
      <w:rPr>
        <w:sz w:val="16"/>
      </w:rPr>
      <w:t>315</w:t>
    </w:r>
    <w:r>
      <w:rPr>
        <w:sz w:val="16"/>
      </w:rPr>
      <w:t xml:space="preserve">, biuro@pzunihokeja.pl </w:t>
    </w:r>
  </w:p>
  <w:p w:rsidR="005D2D5A" w:rsidRPr="0099353F" w:rsidRDefault="005D2D5A">
    <w:pPr>
      <w:pStyle w:val="Footer"/>
      <w:rPr>
        <w:sz w:val="16"/>
      </w:rPr>
    </w:pPr>
    <w:r w:rsidRPr="00915C6C">
      <w:rPr>
        <w:sz w:val="16"/>
      </w:rPr>
      <w:t>www.pzunihokeja.pl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D5A" w:rsidRDefault="005D2D5A" w:rsidP="00B14376">
      <w:pPr>
        <w:spacing w:after="0" w:line="240" w:lineRule="auto"/>
      </w:pPr>
      <w:r>
        <w:separator/>
      </w:r>
    </w:p>
  </w:footnote>
  <w:footnote w:type="continuationSeparator" w:id="0">
    <w:p w:rsidR="005D2D5A" w:rsidRDefault="005D2D5A" w:rsidP="00B1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5A" w:rsidRDefault="005D2D5A">
    <w:pPr>
      <w:pStyle w:val="Header"/>
    </w:pPr>
  </w:p>
  <w:p w:rsidR="005D2D5A" w:rsidRDefault="005D2D5A">
    <w:pPr>
      <w:pStyle w:val="Header"/>
    </w:pPr>
  </w:p>
  <w:p w:rsidR="005D2D5A" w:rsidRDefault="005D2D5A">
    <w:pPr>
      <w:pStyle w:val="Header"/>
    </w:pPr>
  </w:p>
  <w:p w:rsidR="005D2D5A" w:rsidRDefault="005D2D5A">
    <w:pPr>
      <w:pStyle w:val="Header"/>
    </w:pPr>
  </w:p>
  <w:p w:rsidR="005D2D5A" w:rsidRDefault="005D2D5A">
    <w:pPr>
      <w:pStyle w:val="Header"/>
    </w:pPr>
  </w:p>
  <w:p w:rsidR="005D2D5A" w:rsidRDefault="005D2D5A">
    <w:pPr>
      <w:pStyle w:val="Header"/>
    </w:pPr>
  </w:p>
  <w:p w:rsidR="005D2D5A" w:rsidRDefault="005D2D5A">
    <w:pPr>
      <w:pStyle w:val="Header"/>
    </w:pPr>
  </w:p>
  <w:p w:rsidR="005D2D5A" w:rsidRDefault="005D2D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794"/>
    <w:multiLevelType w:val="hybridMultilevel"/>
    <w:tmpl w:val="3E9C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664AB"/>
    <w:multiLevelType w:val="hybridMultilevel"/>
    <w:tmpl w:val="DD22D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41698"/>
    <w:multiLevelType w:val="hybridMultilevel"/>
    <w:tmpl w:val="0C44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81435"/>
    <w:multiLevelType w:val="hybridMultilevel"/>
    <w:tmpl w:val="D616A9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E40518"/>
    <w:multiLevelType w:val="hybridMultilevel"/>
    <w:tmpl w:val="22F0B380"/>
    <w:lvl w:ilvl="0" w:tplc="A74A56EE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D15F28"/>
    <w:multiLevelType w:val="hybridMultilevel"/>
    <w:tmpl w:val="228CB4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NzI2MjEztTAzNrUwtDBW0lEKTi0uzszPAykwrgUA8DW4QywAAAA="/>
  </w:docVars>
  <w:rsids>
    <w:rsidRoot w:val="00B14376"/>
    <w:rsid w:val="00033631"/>
    <w:rsid w:val="00056476"/>
    <w:rsid w:val="000719E6"/>
    <w:rsid w:val="000F0F0D"/>
    <w:rsid w:val="00110CFE"/>
    <w:rsid w:val="0011526E"/>
    <w:rsid w:val="001C45D2"/>
    <w:rsid w:val="001D7A5F"/>
    <w:rsid w:val="001F7F78"/>
    <w:rsid w:val="00206610"/>
    <w:rsid w:val="00215133"/>
    <w:rsid w:val="0022275E"/>
    <w:rsid w:val="0029177E"/>
    <w:rsid w:val="002B209D"/>
    <w:rsid w:val="002F0B2F"/>
    <w:rsid w:val="00351334"/>
    <w:rsid w:val="003617BC"/>
    <w:rsid w:val="00363473"/>
    <w:rsid w:val="003E79C2"/>
    <w:rsid w:val="003F511C"/>
    <w:rsid w:val="00472C69"/>
    <w:rsid w:val="00484988"/>
    <w:rsid w:val="00487DE0"/>
    <w:rsid w:val="00493969"/>
    <w:rsid w:val="004A2A7A"/>
    <w:rsid w:val="004E7057"/>
    <w:rsid w:val="00501D25"/>
    <w:rsid w:val="005315C5"/>
    <w:rsid w:val="005A220F"/>
    <w:rsid w:val="005D2D5A"/>
    <w:rsid w:val="00611936"/>
    <w:rsid w:val="00623655"/>
    <w:rsid w:val="006322DC"/>
    <w:rsid w:val="00633A9B"/>
    <w:rsid w:val="0065615D"/>
    <w:rsid w:val="00684BEB"/>
    <w:rsid w:val="00733E33"/>
    <w:rsid w:val="007407FD"/>
    <w:rsid w:val="00793917"/>
    <w:rsid w:val="007C55D3"/>
    <w:rsid w:val="00802EC9"/>
    <w:rsid w:val="00812359"/>
    <w:rsid w:val="0083679B"/>
    <w:rsid w:val="00881C7A"/>
    <w:rsid w:val="008904C0"/>
    <w:rsid w:val="0089525C"/>
    <w:rsid w:val="008E2A7A"/>
    <w:rsid w:val="008F336F"/>
    <w:rsid w:val="00902BDC"/>
    <w:rsid w:val="00915C6C"/>
    <w:rsid w:val="00920BC4"/>
    <w:rsid w:val="00983F3D"/>
    <w:rsid w:val="00985A07"/>
    <w:rsid w:val="0099353F"/>
    <w:rsid w:val="00993EA0"/>
    <w:rsid w:val="00997644"/>
    <w:rsid w:val="009B3A47"/>
    <w:rsid w:val="009E1622"/>
    <w:rsid w:val="00A0592E"/>
    <w:rsid w:val="00AE409E"/>
    <w:rsid w:val="00B14376"/>
    <w:rsid w:val="00B54492"/>
    <w:rsid w:val="00B7177F"/>
    <w:rsid w:val="00BA106A"/>
    <w:rsid w:val="00BC555A"/>
    <w:rsid w:val="00BF21BE"/>
    <w:rsid w:val="00CF73D2"/>
    <w:rsid w:val="00CF76C4"/>
    <w:rsid w:val="00D06D92"/>
    <w:rsid w:val="00D10309"/>
    <w:rsid w:val="00D25289"/>
    <w:rsid w:val="00D959CF"/>
    <w:rsid w:val="00DA6E27"/>
    <w:rsid w:val="00DB0AF1"/>
    <w:rsid w:val="00DC1996"/>
    <w:rsid w:val="00DE1B10"/>
    <w:rsid w:val="00E7110F"/>
    <w:rsid w:val="00E91F7D"/>
    <w:rsid w:val="00EA7A00"/>
    <w:rsid w:val="00EC6284"/>
    <w:rsid w:val="00F11689"/>
    <w:rsid w:val="00F12A9D"/>
    <w:rsid w:val="00F6666B"/>
    <w:rsid w:val="00F80184"/>
    <w:rsid w:val="00F94462"/>
    <w:rsid w:val="00FB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437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43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1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43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C199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94462"/>
    <w:pPr>
      <w:ind w:left="720"/>
      <w:contextualSpacing/>
    </w:pPr>
  </w:style>
  <w:style w:type="paragraph" w:styleId="NoSpacing">
    <w:name w:val="No Spacing"/>
    <w:uiPriority w:val="99"/>
    <w:qFormat/>
    <w:rsid w:val="00D25289"/>
    <w:rPr>
      <w:rFonts w:ascii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semiHidden/>
    <w:rsid w:val="00881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22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i5.googleusercontent.com/proxy/aBbxmA2dIFCfZbb236bTlYA-AqVoI0vyqTOMRhNSQ5Gqt8CkYTRvCyuGBbGs18Y53WH0_mmVNANG4nu6CCINFAgFp4MV7DbU6qontg=s0-d-e1-ft#http://pzunihokeja.pl/images/PolskiUnihokejLogoStopka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zsnstart.eu/wp-content/uploads/2019/04/Za%C5%82%C4%85cznik-nr-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z.lutomirski@pzunihokej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3</Pages>
  <Words>1048</Words>
  <Characters>6293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>CTPClassification=CTP_NT</cp:keywords>
  <dc:description/>
  <cp:lastModifiedBy>COBRA2</cp:lastModifiedBy>
  <cp:revision>18</cp:revision>
  <dcterms:created xsi:type="dcterms:W3CDTF">2019-04-23T19:44:00Z</dcterms:created>
  <dcterms:modified xsi:type="dcterms:W3CDTF">2019-10-28T13:37:00Z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b0064abe-4272-479d-8edd-8d8b674489a5</vt:lpwstr>
  </property>
  <property fmtid="{D5CDD505-2E9C-101B-9397-08002B2CF9AE}" pid="3" name="CTP_TimeStamp">
    <vt:lpwstr>2018-10-14 14:14:55Z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